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4C" w:rsidRPr="00977DAF" w:rsidRDefault="002A534F" w:rsidP="002A534F">
      <w:pPr>
        <w:ind w:firstLineChars="200" w:firstLine="800"/>
        <w:jc w:val="left"/>
        <w:rPr>
          <w:rFonts w:ascii="UD デジタル 教科書体 NK-R" w:eastAsia="UD デジタル 教科書体 NK-R"/>
          <w:sz w:val="36"/>
        </w:rPr>
      </w:pPr>
      <w:r w:rsidRPr="00977DAF">
        <w:rPr>
          <w:rFonts w:ascii="UD デジタル 教科書体 NK-R" w:eastAsia="UD デジタル 教科書体 NK-R" w:hint="eastAsia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-516105</wp:posOffset>
            </wp:positionV>
            <wp:extent cx="779884" cy="1123950"/>
            <wp:effectExtent l="0" t="0" r="1270" b="0"/>
            <wp:wrapNone/>
            <wp:docPr id="2" name="図 2" descr="07boranti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boranti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8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069">
        <w:rPr>
          <w:rFonts w:ascii="UD デジタル 教科書体 NK-R" w:eastAsia="UD デジタル 教科書体 NK-R" w:hint="eastAsia"/>
          <w:b/>
          <w:sz w:val="40"/>
        </w:rPr>
        <w:t>令和４</w:t>
      </w:r>
      <w:r w:rsidR="005C55DD" w:rsidRPr="00977DAF">
        <w:rPr>
          <w:rFonts w:ascii="UD デジタル 教科書体 NK-R" w:eastAsia="UD デジタル 教科書体 NK-R" w:hint="eastAsia"/>
          <w:b/>
          <w:sz w:val="40"/>
        </w:rPr>
        <w:t>年度岐阜県再犯防止推進セミナー</w:t>
      </w:r>
    </w:p>
    <w:p w:rsidR="005C55DD" w:rsidRPr="00977DAF" w:rsidRDefault="005C55DD">
      <w:pPr>
        <w:rPr>
          <w:rFonts w:ascii="UD デジタル 教科書体 NK-R" w:eastAsia="UD デジタル 教科書体 NK-R"/>
        </w:rPr>
      </w:pPr>
    </w:p>
    <w:p w:rsidR="005C55DD" w:rsidRPr="00977DAF" w:rsidRDefault="005C55DD" w:rsidP="002A534F">
      <w:pPr>
        <w:suppressAutoHyphens/>
        <w:kinsoku w:val="0"/>
        <w:wordWrap w:val="0"/>
        <w:overflowPunct w:val="0"/>
        <w:autoSpaceDE w:val="0"/>
        <w:autoSpaceDN w:val="0"/>
        <w:snapToGrid w:val="0"/>
        <w:spacing w:line="300" w:lineRule="atLeast"/>
        <w:ind w:firstLineChars="100" w:firstLine="240"/>
        <w:textAlignment w:val="baseline"/>
        <w:rPr>
          <w:rFonts w:ascii="UD デジタル 教科書体 NK-R" w:eastAsia="UD デジタル 教科書体 NK-R" w:hAnsi="ＭＳ 明朝"/>
          <w:sz w:val="24"/>
        </w:rPr>
      </w:pPr>
      <w:r w:rsidRPr="00977DAF">
        <w:rPr>
          <w:rFonts w:ascii="UD デジタル 教科書体 NK-R" w:eastAsia="UD デジタル 教科書体 NK-R" w:hAnsi="ＭＳ 明朝" w:hint="eastAsia"/>
          <w:sz w:val="24"/>
        </w:rPr>
        <w:t>県では、地方公共団体や関係</w:t>
      </w:r>
      <w:r w:rsidR="002A534F" w:rsidRPr="00977DAF">
        <w:rPr>
          <w:rFonts w:ascii="UD デジタル 教科書体 NK-R" w:eastAsia="UD デジタル 教科書体 NK-R" w:hAnsi="ＭＳ 明朝" w:hint="eastAsia"/>
          <w:sz w:val="24"/>
        </w:rPr>
        <w:t>支援</w:t>
      </w:r>
      <w:r w:rsidRPr="00977DAF">
        <w:rPr>
          <w:rFonts w:ascii="UD デジタル 教科書体 NK-R" w:eastAsia="UD デジタル 教科書体 NK-R" w:hAnsi="ＭＳ 明朝" w:hint="eastAsia"/>
          <w:sz w:val="24"/>
        </w:rPr>
        <w:t>機関等と連携し、犯罪や非行をした人が再び罪を犯さないように支援する「再犯防止対策」を進めています。</w:t>
      </w:r>
    </w:p>
    <w:p w:rsidR="005C55DD" w:rsidRPr="00977DAF" w:rsidRDefault="00456537" w:rsidP="00456537">
      <w:pPr>
        <w:suppressAutoHyphens/>
        <w:kinsoku w:val="0"/>
        <w:wordWrap w:val="0"/>
        <w:overflowPunct w:val="0"/>
        <w:autoSpaceDE w:val="0"/>
        <w:autoSpaceDN w:val="0"/>
        <w:snapToGrid w:val="0"/>
        <w:spacing w:line="300" w:lineRule="atLeast"/>
        <w:ind w:firstLineChars="100" w:firstLine="240"/>
        <w:textAlignment w:val="baseline"/>
        <w:rPr>
          <w:rFonts w:ascii="UD デジタル 教科書体 NK-R" w:eastAsia="UD デジタル 教科書体 NK-R" w:hAnsi="ＭＳ 明朝"/>
          <w:sz w:val="24"/>
        </w:rPr>
      </w:pPr>
      <w:r w:rsidRPr="00977DAF">
        <w:rPr>
          <w:rFonts w:ascii="UD デジタル 教科書体 NK-R" w:eastAsia="UD デジタル 教科書体 NK-R" w:hAnsi="ＭＳ 明朝" w:hint="eastAsia"/>
          <w:sz w:val="24"/>
          <w:szCs w:val="24"/>
        </w:rPr>
        <w:t>このたび、県民の皆様、市町村行政職員及び再犯防止支援機関職員等を対象に、地域における再犯防止に関する理解を深めるセミナーを開催します</w:t>
      </w:r>
      <w:r w:rsidRPr="00977DAF"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456537" w:rsidRPr="00977DAF" w:rsidRDefault="00456537">
      <w:pPr>
        <w:rPr>
          <w:rFonts w:ascii="UD デジタル 教科書体 NK-R" w:eastAsia="UD デジタル 教科書体 NK-R"/>
        </w:rPr>
      </w:pPr>
    </w:p>
    <w:p w:rsidR="005C55DD" w:rsidRPr="00977DAF" w:rsidRDefault="005C55DD" w:rsidP="00687A0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>日　時</w:t>
      </w:r>
      <w:r w:rsidR="006A0069">
        <w:rPr>
          <w:rFonts w:ascii="UD デジタル 教科書体 NK-R" w:eastAsia="UD デジタル 教科書体 NK-R" w:hint="eastAsia"/>
          <w:sz w:val="28"/>
          <w:szCs w:val="28"/>
        </w:rPr>
        <w:t xml:space="preserve">　　令和４年１２月２７日（火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="006A0069">
        <w:rPr>
          <w:rFonts w:ascii="UD デジタル 教科書体 NK-R" w:eastAsia="UD デジタル 教科書体 NK-R" w:hint="eastAsia"/>
          <w:sz w:val="28"/>
          <w:szCs w:val="28"/>
        </w:rPr>
        <w:t>１０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：</w:t>
      </w:r>
      <w:r w:rsidR="006A0069">
        <w:rPr>
          <w:rFonts w:ascii="UD デジタル 教科書体 NK-R" w:eastAsia="UD デジタル 教科書体 NK-R" w:hint="eastAsia"/>
          <w:sz w:val="28"/>
          <w:szCs w:val="28"/>
        </w:rPr>
        <w:t>０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0</w:t>
      </w:r>
      <w:r w:rsidR="003272BC" w:rsidRPr="00977DAF">
        <w:rPr>
          <w:rFonts w:ascii="UD デジタル 教科書体 NK-R" w:eastAsia="UD デジタル 教科書体 NK-R" w:hint="eastAsia"/>
          <w:sz w:val="28"/>
          <w:szCs w:val="28"/>
        </w:rPr>
        <w:t>～１２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：００</w:t>
      </w:r>
    </w:p>
    <w:p w:rsidR="005C55DD" w:rsidRPr="00977DAF" w:rsidRDefault="005C55DD" w:rsidP="00687A0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>形　式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　オンラインセミナー</w:t>
      </w:r>
      <w:r w:rsidR="00F32A68"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※オンライン会議アプリ「Zooｍ」を使用</w:t>
      </w:r>
    </w:p>
    <w:p w:rsidR="00456537" w:rsidRPr="00977DAF" w:rsidRDefault="005C55DD" w:rsidP="00456537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>内　容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A02FA1">
        <w:rPr>
          <w:rFonts w:ascii="UD デジタル 教科書体 NK-R" w:eastAsia="UD デジタル 教科書体 NK-R" w:hint="eastAsia"/>
          <w:sz w:val="28"/>
          <w:szCs w:val="28"/>
        </w:rPr>
        <w:t>（１）</w:t>
      </w:r>
      <w:r w:rsidR="00456537" w:rsidRPr="00977DAF">
        <w:rPr>
          <w:rFonts w:ascii="UD デジタル 教科書体 NK-R" w:eastAsia="UD デジタル 教科書体 NK-R" w:hint="eastAsia"/>
          <w:sz w:val="28"/>
          <w:szCs w:val="28"/>
        </w:rPr>
        <w:t>基調講演</w:t>
      </w:r>
    </w:p>
    <w:p w:rsidR="00352E9B" w:rsidRDefault="00352E9B" w:rsidP="00352E9B">
      <w:pPr>
        <w:spacing w:line="440" w:lineRule="exact"/>
        <w:rPr>
          <w:rFonts w:ascii="UD デジタル 教科書体 NK-R" w:eastAsia="UD デジタル 教科書体 NK-R"/>
          <w:kern w:val="0"/>
          <w:sz w:val="28"/>
          <w:szCs w:val="28"/>
        </w:rPr>
      </w:pP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　　　　　　</w:t>
      </w:r>
      <w:r w:rsidR="00A02FA1"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　　　</w:t>
      </w:r>
      <w:r w:rsidR="00BA172A">
        <w:rPr>
          <w:rFonts w:ascii="UD デジタル 教科書体 NK-R" w:eastAsia="UD デジタル 教科書体 NK-R" w:hint="eastAsia"/>
          <w:kern w:val="0"/>
          <w:sz w:val="28"/>
          <w:szCs w:val="28"/>
        </w:rPr>
        <w:t>「再犯防止対策の現状と</w:t>
      </w: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>就労支援の必要性」</w:t>
      </w:r>
    </w:p>
    <w:p w:rsidR="00456537" w:rsidRPr="00977DAF" w:rsidRDefault="00E802E7" w:rsidP="00352E9B">
      <w:pPr>
        <w:spacing w:line="440" w:lineRule="exact"/>
        <w:ind w:firstLineChars="650" w:firstLine="1820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朝日大学法学部　</w:t>
      </w:r>
      <w:r w:rsidR="00CF3E59"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教授　</w:t>
      </w:r>
      <w:r w:rsidR="00202FA4" w:rsidRPr="00977DAF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FA4" w:rsidRPr="00977DAF">
              <w:rPr>
                <w:rFonts w:ascii="UD デジタル 教科書体 NK-R" w:eastAsia="UD デジタル 教科書体 NK-R"/>
                <w:sz w:val="14"/>
                <w:szCs w:val="28"/>
              </w:rPr>
              <w:t>おおの</w:t>
            </w:r>
          </w:rt>
          <w:rubyBase>
            <w:r w:rsidR="00202FA4" w:rsidRPr="00977DAF">
              <w:rPr>
                <w:rFonts w:ascii="UD デジタル 教科書体 NK-R" w:eastAsia="UD デジタル 教科書体 NK-R"/>
                <w:sz w:val="28"/>
                <w:szCs w:val="28"/>
              </w:rPr>
              <w:t>大野</w:t>
            </w:r>
          </w:rubyBase>
        </w:ruby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202FA4" w:rsidRPr="00977DAF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FA4" w:rsidRPr="00977DAF">
              <w:rPr>
                <w:rFonts w:ascii="UD デジタル 教科書体 NK-R" w:eastAsia="UD デジタル 教科書体 NK-R"/>
                <w:sz w:val="14"/>
                <w:szCs w:val="28"/>
              </w:rPr>
              <w:t>まさひろ</w:t>
            </w:r>
          </w:rt>
          <w:rubyBase>
            <w:r w:rsidR="00202FA4" w:rsidRPr="00977DAF">
              <w:rPr>
                <w:rFonts w:ascii="UD デジタル 教科書体 NK-R" w:eastAsia="UD デジタル 教科書体 NK-R"/>
                <w:sz w:val="28"/>
                <w:szCs w:val="28"/>
              </w:rPr>
              <w:t>正博</w:t>
            </w:r>
          </w:rubyBase>
        </w:ruby>
      </w:r>
      <w:r w:rsidR="00FC541F">
        <w:rPr>
          <w:rFonts w:ascii="UD デジタル 教科書体 NK-R" w:eastAsia="UD デジタル 教科書体 NK-R" w:hint="eastAsia"/>
          <w:sz w:val="28"/>
          <w:szCs w:val="28"/>
        </w:rPr>
        <w:t xml:space="preserve">　氏</w:t>
      </w:r>
    </w:p>
    <w:p w:rsidR="00A02FA1" w:rsidRDefault="00352E9B" w:rsidP="00456537">
      <w:pPr>
        <w:spacing w:line="440" w:lineRule="exact"/>
        <w:ind w:firstLineChars="350" w:firstLine="98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（２）</w:t>
      </w:r>
      <w:r w:rsidR="00A02FA1">
        <w:rPr>
          <w:rFonts w:ascii="UD デジタル 教科書体 NK-R" w:eastAsia="UD デジタル 教科書体 NK-R" w:hint="eastAsia"/>
          <w:sz w:val="28"/>
          <w:szCs w:val="28"/>
        </w:rPr>
        <w:t>事例発表</w:t>
      </w:r>
    </w:p>
    <w:p w:rsidR="00456537" w:rsidRDefault="00352E9B" w:rsidP="00D56E69">
      <w:pPr>
        <w:spacing w:line="440" w:lineRule="exact"/>
        <w:ind w:firstLineChars="600" w:firstLine="1507"/>
        <w:rPr>
          <w:rFonts w:ascii="UD デジタル 教科書体 NK-R" w:eastAsia="UD デジタル 教科書体 NK-R"/>
          <w:sz w:val="28"/>
          <w:szCs w:val="28"/>
        </w:rPr>
      </w:pPr>
      <w:r w:rsidRPr="00D56E69">
        <w:rPr>
          <w:rFonts w:ascii="UD デジタル 教科書体 NK-R" w:eastAsia="UD デジタル 教科書体 NK-R" w:hint="eastAsia"/>
          <w:spacing w:val="1"/>
          <w:w w:val="89"/>
          <w:kern w:val="0"/>
          <w:sz w:val="28"/>
          <w:szCs w:val="28"/>
          <w:fitText w:val="7364" w:id="-1402717694"/>
        </w:rPr>
        <w:t>「</w:t>
      </w:r>
      <w:r w:rsidR="00D56E69" w:rsidRPr="00D56E69">
        <w:rPr>
          <w:rFonts w:ascii="UD デジタル 教科書体 NK-R" w:eastAsia="UD デジタル 教科書体 NK-R" w:hint="eastAsia"/>
          <w:spacing w:val="1"/>
          <w:w w:val="89"/>
          <w:kern w:val="0"/>
          <w:sz w:val="28"/>
          <w:szCs w:val="28"/>
          <w:fitText w:val="7364" w:id="-1402717694"/>
        </w:rPr>
        <w:t>犯罪や非行をした人の立ち直りを支える就労支援の取組み</w:t>
      </w:r>
      <w:r w:rsidR="00934FD7" w:rsidRPr="00D56E69">
        <w:rPr>
          <w:rFonts w:ascii="UD デジタル 教科書体 NK-R" w:eastAsia="UD デジタル 教科書体 NK-R" w:hint="eastAsia"/>
          <w:spacing w:val="1"/>
          <w:w w:val="89"/>
          <w:kern w:val="0"/>
          <w:sz w:val="28"/>
          <w:szCs w:val="28"/>
          <w:fitText w:val="7364" w:id="-1402717694"/>
        </w:rPr>
        <w:t>について</w:t>
      </w:r>
      <w:r w:rsidR="00A02FA1" w:rsidRPr="00D56E69">
        <w:rPr>
          <w:rFonts w:ascii="UD デジタル 教科書体 NK-R" w:eastAsia="UD デジタル 教科書体 NK-R" w:hint="eastAsia"/>
          <w:spacing w:val="2"/>
          <w:w w:val="89"/>
          <w:kern w:val="0"/>
          <w:sz w:val="28"/>
          <w:szCs w:val="28"/>
          <w:fitText w:val="7364" w:id="-1402717694"/>
        </w:rPr>
        <w:t>」</w:t>
      </w:r>
    </w:p>
    <w:p w:rsidR="00A02FA1" w:rsidRPr="00977DAF" w:rsidRDefault="00A02FA1" w:rsidP="00A02FA1">
      <w:pPr>
        <w:spacing w:line="440" w:lineRule="exact"/>
        <w:ind w:firstLineChars="550" w:firstLine="154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岐阜保護観察所　</w:t>
      </w:r>
      <w:r w:rsidR="00D56E69">
        <w:rPr>
          <w:rFonts w:ascii="UD デジタル 教科書体 NK-R" w:eastAsia="UD デジタル 教科書体 NK-R" w:hint="eastAsia"/>
          <w:sz w:val="28"/>
          <w:szCs w:val="28"/>
        </w:rPr>
        <w:t xml:space="preserve">統括保護観察官　</w:t>
      </w:r>
      <w:r w:rsidR="0062198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1982" w:rsidRPr="00621982">
              <w:rPr>
                <w:rFonts w:ascii="UD デジタル 教科書体 NK-R" w:eastAsia="UD デジタル 教科書体 NK-R"/>
                <w:sz w:val="14"/>
                <w:szCs w:val="28"/>
              </w:rPr>
              <w:t>みやぐち</w:t>
            </w:r>
          </w:rt>
          <w:rubyBase>
            <w:r w:rsidR="00621982">
              <w:rPr>
                <w:rFonts w:ascii="UD デジタル 教科書体 NK-R" w:eastAsia="UD デジタル 教科書体 NK-R"/>
                <w:sz w:val="28"/>
                <w:szCs w:val="28"/>
              </w:rPr>
              <w:t>宮口</w:t>
            </w:r>
          </w:rubyBase>
        </w:ruby>
      </w:r>
      <w:r w:rsidR="00D56E69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621982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1982" w:rsidRPr="00621982">
              <w:rPr>
                <w:rFonts w:ascii="UD デジタル 教科書体 NK-R" w:eastAsia="UD デジタル 教科書体 NK-R"/>
                <w:sz w:val="14"/>
                <w:szCs w:val="28"/>
              </w:rPr>
              <w:t>あつし</w:t>
            </w:r>
          </w:rt>
          <w:rubyBase>
            <w:r w:rsidR="00621982">
              <w:rPr>
                <w:rFonts w:ascii="UD デジタル 教科書体 NK-R" w:eastAsia="UD デジタル 教科書体 NK-R"/>
                <w:sz w:val="28"/>
                <w:szCs w:val="28"/>
              </w:rPr>
              <w:t>敦司</w:t>
            </w:r>
          </w:rubyBase>
        </w:ruby>
      </w:r>
      <w:r w:rsidR="00D56E69">
        <w:rPr>
          <w:rFonts w:ascii="UD デジタル 教科書体 NK-R" w:eastAsia="UD デジタル 教科書体 NK-R" w:hint="eastAsia"/>
          <w:sz w:val="28"/>
          <w:szCs w:val="28"/>
        </w:rPr>
        <w:t xml:space="preserve">　氏　</w:t>
      </w:r>
    </w:p>
    <w:p w:rsidR="00A02FA1" w:rsidRDefault="00C7105C" w:rsidP="00687A0B">
      <w:pPr>
        <w:spacing w:line="440" w:lineRule="exact"/>
        <w:rPr>
          <w:rFonts w:ascii="UD デジタル 教科書体 NK-R" w:eastAsia="UD デジタル 教科書体 NK-R"/>
          <w:kern w:val="0"/>
          <w:sz w:val="28"/>
          <w:szCs w:val="28"/>
        </w:rPr>
      </w:pP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　　　　　　　　　　　　</w:t>
      </w:r>
      <w:r w:rsidRPr="00C7105C">
        <w:rPr>
          <w:rFonts w:ascii="UD デジタル 教科書体 NK-R" w:eastAsia="UD デジタル 教科書体 NK-R" w:hint="eastAsia"/>
          <w:kern w:val="0"/>
          <w:sz w:val="28"/>
          <w:szCs w:val="28"/>
        </w:rPr>
        <w:t>特定非営利活動法人　岐阜県就労支援事業者機構</w:t>
      </w:r>
    </w:p>
    <w:p w:rsidR="00A02FA1" w:rsidRDefault="00C7105C" w:rsidP="00C7105C">
      <w:pPr>
        <w:spacing w:line="440" w:lineRule="exact"/>
        <w:ind w:firstLineChars="750" w:firstLine="2100"/>
        <w:rPr>
          <w:rFonts w:ascii="UD デジタル 教科書体 NK-R" w:eastAsia="UD デジタル 教科書体 NK-R"/>
          <w:kern w:val="0"/>
          <w:sz w:val="28"/>
          <w:szCs w:val="28"/>
        </w:rPr>
      </w:pP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岐阜県更生保護就労支援事業所　所長　</w:t>
      </w:r>
      <w:r w:rsidR="0066269C">
        <w:rPr>
          <w:rFonts w:ascii="UD デジタル 教科書体 NK-R" w:eastAsia="UD デジタル 教科書体 NK-R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269C" w:rsidRPr="0066269C">
              <w:rPr>
                <w:rFonts w:ascii="UD デジタル 教科書体 NK-R" w:eastAsia="UD デジタル 教科書体 NK-R"/>
                <w:kern w:val="0"/>
                <w:sz w:val="14"/>
                <w:szCs w:val="28"/>
              </w:rPr>
              <w:t>まるやま</w:t>
            </w:r>
          </w:rt>
          <w:rubyBase>
            <w:r w:rsidR="0066269C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t>丸山</w:t>
            </w:r>
          </w:rubyBase>
        </w:ruby>
      </w:r>
      <w:r w:rsidR="00621982"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</w:t>
      </w:r>
      <w:r w:rsidR="0066269C">
        <w:rPr>
          <w:rFonts w:ascii="UD デジタル 教科書体 NK-R" w:eastAsia="UD デジタル 教科書体 NK-R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269C" w:rsidRPr="0066269C">
              <w:rPr>
                <w:rFonts w:ascii="UD デジタル 教科書体 NK-R" w:eastAsia="UD デジタル 教科書体 NK-R"/>
                <w:kern w:val="0"/>
                <w:sz w:val="14"/>
                <w:szCs w:val="28"/>
              </w:rPr>
              <w:t>きよし</w:t>
            </w:r>
          </w:rt>
          <w:rubyBase>
            <w:r w:rsidR="0066269C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t>清</w:t>
            </w:r>
          </w:rubyBase>
        </w:ruby>
      </w:r>
      <w:r w:rsidRPr="00C7105C"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氏</w:t>
      </w:r>
    </w:p>
    <w:p w:rsidR="00C7105C" w:rsidRPr="00C7105C" w:rsidRDefault="00C7105C" w:rsidP="00C7105C">
      <w:pPr>
        <w:spacing w:line="440" w:lineRule="exact"/>
        <w:rPr>
          <w:rFonts w:ascii="UD デジタル 教科書体 NK-R" w:eastAsia="UD デジタル 教科書体 NK-R"/>
          <w:kern w:val="0"/>
          <w:sz w:val="28"/>
          <w:szCs w:val="28"/>
        </w:rPr>
      </w:pP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　　　　　　　　　　　　向陽信和株式会社　代表取締役社長　</w:t>
      </w:r>
      <w:r w:rsidR="0066269C">
        <w:rPr>
          <w:rFonts w:ascii="UD デジタル 教科書体 NK-R" w:eastAsia="UD デジタル 教科書体 NK-R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269C" w:rsidRPr="0066269C">
              <w:rPr>
                <w:rFonts w:ascii="UD デジタル 教科書体 NK-R" w:eastAsia="UD デジタル 教科書体 NK-R"/>
                <w:kern w:val="0"/>
                <w:sz w:val="14"/>
                <w:szCs w:val="28"/>
              </w:rPr>
              <w:t>ふるさわ</w:t>
            </w:r>
          </w:rt>
          <w:rubyBase>
            <w:r w:rsidR="0066269C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t>古澤</w:t>
            </w:r>
          </w:rubyBase>
        </w:ruby>
      </w:r>
      <w:r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</w:t>
      </w:r>
      <w:r w:rsidR="0066269C">
        <w:rPr>
          <w:rFonts w:ascii="UD デジタル 教科書体 NK-R" w:eastAsia="UD デジタル 教科書体 NK-R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269C" w:rsidRPr="0066269C">
              <w:rPr>
                <w:rFonts w:ascii="UD デジタル 教科書体 NK-R" w:eastAsia="UD デジタル 教科書体 NK-R"/>
                <w:kern w:val="0"/>
                <w:sz w:val="14"/>
                <w:szCs w:val="28"/>
              </w:rPr>
              <w:t>かず</w:t>
            </w:r>
          </w:rt>
          <w:rubyBase>
            <w:r w:rsidR="0066269C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t>一</w:t>
            </w:r>
          </w:rubyBase>
        </w:ruby>
      </w:r>
      <w:r w:rsidR="0066269C">
        <w:rPr>
          <w:rFonts w:ascii="UD デジタル 教科書体 NK-R" w:eastAsia="UD デジタル 教科書体 NK-R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269C" w:rsidRPr="0066269C">
              <w:rPr>
                <w:rFonts w:ascii="UD デジタル 教科書体 NK-R" w:eastAsia="UD デジタル 教科書体 NK-R"/>
                <w:kern w:val="0"/>
                <w:sz w:val="14"/>
                <w:szCs w:val="28"/>
              </w:rPr>
              <w:t>てる</w:t>
            </w:r>
          </w:rt>
          <w:rubyBase>
            <w:r w:rsidR="0066269C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t>晃</w:t>
            </w:r>
          </w:rubyBase>
        </w:ruby>
      </w:r>
      <w:r w:rsidRPr="00C7105C">
        <w:rPr>
          <w:rFonts w:ascii="UD デジタル 教科書体 NK-R" w:eastAsia="UD デジタル 教科書体 NK-R" w:hint="eastAsia"/>
          <w:kern w:val="0"/>
          <w:sz w:val="28"/>
          <w:szCs w:val="28"/>
        </w:rPr>
        <w:t xml:space="preserve">　氏</w:t>
      </w:r>
    </w:p>
    <w:p w:rsidR="005C55DD" w:rsidRPr="00977DAF" w:rsidRDefault="005C55DD" w:rsidP="00687A0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>参加費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　無料</w:t>
      </w:r>
    </w:p>
    <w:p w:rsidR="003D4CCA" w:rsidRDefault="005C55DD" w:rsidP="00687A0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>対象者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687A0B" w:rsidRPr="00977DAF">
        <w:rPr>
          <w:rFonts w:ascii="UD デジタル 教科書体 NK-R" w:eastAsia="UD デジタル 教科書体 NK-R" w:hint="eastAsia"/>
          <w:sz w:val="28"/>
          <w:szCs w:val="28"/>
        </w:rPr>
        <w:t>再犯防止に関心のある方、</w:t>
      </w:r>
      <w:r w:rsidR="003D4CCA">
        <w:rPr>
          <w:rFonts w:ascii="UD デジタル 教科書体 NK-R" w:eastAsia="UD デジタル 教科書体 NK-R" w:hint="eastAsia"/>
          <w:sz w:val="28"/>
          <w:szCs w:val="28"/>
        </w:rPr>
        <w:t>市町村行政職員、</w:t>
      </w:r>
    </w:p>
    <w:p w:rsidR="005C55DD" w:rsidRPr="00977DAF" w:rsidRDefault="00687A0B" w:rsidP="003D4CCA">
      <w:pPr>
        <w:spacing w:line="440" w:lineRule="exact"/>
        <w:ind w:firstLineChars="400" w:firstLine="1120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sz w:val="28"/>
          <w:szCs w:val="28"/>
        </w:rPr>
        <w:t>再犯防止支援機関職員、相談支援機関職員など　（定員１００名）</w:t>
      </w:r>
    </w:p>
    <w:p w:rsidR="00B1605B" w:rsidRPr="00977DAF" w:rsidRDefault="00687A0B" w:rsidP="00B1605B">
      <w:pPr>
        <w:spacing w:line="440" w:lineRule="exac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977DAF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>申込書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B1605B" w:rsidRPr="00977DAF">
        <w:rPr>
          <w:rFonts w:ascii="UD デジタル 教科書体 NK-R" w:eastAsia="UD デジタル 教科書体 NK-R" w:hint="eastAsia"/>
          <w:sz w:val="28"/>
          <w:szCs w:val="28"/>
        </w:rPr>
        <w:t xml:space="preserve">裏面より、　</w:t>
      </w:r>
      <w:r w:rsidR="003D4CCA">
        <w:rPr>
          <w:rFonts w:ascii="UD デジタル 教科書体 NK-R" w:eastAsia="UD デジタル 教科書体 NK-R" w:hint="eastAsia"/>
          <w:sz w:val="28"/>
          <w:szCs w:val="28"/>
          <w:u w:val="single"/>
        </w:rPr>
        <w:t>令和４年１２月２３日（金</w:t>
      </w:r>
      <w:r w:rsidR="00B1605B" w:rsidRPr="00977DAF">
        <w:rPr>
          <w:rFonts w:ascii="UD デジタル 教科書体 NK-R" w:eastAsia="UD デジタル 教科書体 NK-R" w:hint="eastAsia"/>
          <w:sz w:val="28"/>
          <w:szCs w:val="28"/>
          <w:u w:val="single"/>
        </w:rPr>
        <w:t>）まで</w:t>
      </w:r>
      <w:r w:rsidR="00B1605B" w:rsidRPr="00977DAF">
        <w:rPr>
          <w:rFonts w:ascii="UD デジタル 教科書体 NK-R" w:eastAsia="UD デジタル 教科書体 NK-R" w:hint="eastAsia"/>
          <w:sz w:val="28"/>
          <w:szCs w:val="28"/>
        </w:rPr>
        <w:t>にお申し込みください。</w:t>
      </w:r>
    </w:p>
    <w:p w:rsidR="00B1605B" w:rsidRPr="00977DAF" w:rsidRDefault="00B1605B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2A534F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5911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A0B" w:rsidRPr="00687A0B" w:rsidRDefault="00687A0B" w:rsidP="00687A0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問合せ</w:t>
                            </w:r>
                            <w:r w:rsidRPr="00687A0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〒５００－８５７０　岐阜市薮田南２－１－１</w:t>
                            </w:r>
                          </w:p>
                          <w:p w:rsidR="00687A0B" w:rsidRPr="00687A0B" w:rsidRDefault="00687A0B" w:rsidP="00687A0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A0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・　　　　　岐阜県健康福祉部地域福祉課　地域福祉係</w:t>
                            </w:r>
                          </w:p>
                          <w:p w:rsidR="00687A0B" w:rsidRPr="00687A0B" w:rsidRDefault="00687A0B" w:rsidP="00687A0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A0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申込先　　　【TEL】０５８－２７２－８４３５　　【FAX】０５８－２７８－２６５１</w:t>
                            </w:r>
                          </w:p>
                          <w:p w:rsidR="00687A0B" w:rsidRPr="00687A0B" w:rsidRDefault="00687A0B" w:rsidP="00687A0B">
                            <w:pPr>
                              <w:spacing w:line="400" w:lineRule="exact"/>
                              <w:ind w:firstLineChars="550" w:firstLine="154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A0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【Eメール】</w:t>
                            </w:r>
                            <w:hyperlink r:id="rId8" w:history="1">
                              <w:r w:rsidRPr="00687A0B">
                                <w:rPr>
                                  <w:rStyle w:val="a7"/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687A0B">
                                <w:rPr>
                                  <w:rStyle w:val="a7"/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687A0B">
                                <w:rPr>
                                  <w:rStyle w:val="a7"/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687A0B">
                                <w:rPr>
                                  <w:rStyle w:val="a7"/>
                                  <w:rFonts w:ascii="UD デジタル 教科書体 NK-R" w:eastAsia="UD デジタル 教科書体 NK-R"/>
                                  <w:color w:val="000000" w:themeColor="text1"/>
                                  <w:sz w:val="28"/>
                                  <w:szCs w:val="28"/>
                                </w:rPr>
                                <w:t>219@pref.gifu.lg.jp</w:t>
                              </w:r>
                            </w:hyperlink>
                          </w:p>
                          <w:p w:rsidR="00687A0B" w:rsidRPr="00687A0B" w:rsidRDefault="00687A0B" w:rsidP="00687A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7.35pt;width:440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" filled="f" strokecolor="black [3213]" strokeweight="1pt">
                <v:stroke joinstyle="miter"/>
                <v:textbox>
                  <w:txbxContent>
                    <w:p w:rsidR="00687A0B" w:rsidRPr="00687A0B" w:rsidRDefault="00687A0B" w:rsidP="00687A0B">
                      <w:pPr>
                        <w:spacing w:line="40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問合せ</w:t>
                      </w:r>
                      <w:r w:rsidRPr="00687A0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〒５００－８５７０　岐阜市薮田南２－１－１</w:t>
                      </w:r>
                    </w:p>
                    <w:p w:rsidR="00687A0B" w:rsidRPr="00687A0B" w:rsidRDefault="00687A0B" w:rsidP="00687A0B">
                      <w:pPr>
                        <w:spacing w:line="40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687A0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・　　　　　岐阜県健康福祉部地域福祉課　地域福祉係</w:t>
                      </w:r>
                    </w:p>
                    <w:p w:rsidR="00687A0B" w:rsidRPr="00687A0B" w:rsidRDefault="00687A0B" w:rsidP="00687A0B">
                      <w:pPr>
                        <w:spacing w:line="40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687A0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申込先　　　【TEL】０５８－２７２－８４３５　　【FAX】０５８－２７８－２６５１</w:t>
                      </w:r>
                    </w:p>
                    <w:p w:rsidR="00687A0B" w:rsidRPr="00687A0B" w:rsidRDefault="00687A0B" w:rsidP="00687A0B">
                      <w:pPr>
                        <w:spacing w:line="400" w:lineRule="exact"/>
                        <w:ind w:firstLineChars="550" w:firstLine="154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687A0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【Eメール】</w:t>
                      </w:r>
                      <w:hyperlink r:id="rId9" w:history="1">
                        <w:r w:rsidRPr="00687A0B">
                          <w:rPr>
                            <w:rStyle w:val="a7"/>
                            <w:rFonts w:ascii="UD デジタル 教科書体 NK-R" w:eastAsia="UD デジタル 教科書体 NK-R" w:hint="eastAsia"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r w:rsidRPr="00687A0B">
                          <w:rPr>
                            <w:rStyle w:val="a7"/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Pr="00687A0B">
                          <w:rPr>
                            <w:rStyle w:val="a7"/>
                            <w:rFonts w:ascii="UD デジタル 教科書体 NK-R" w:eastAsia="UD デジタル 教科書体 NK-R" w:hint="eastAsia"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Pr="00687A0B">
                          <w:rPr>
                            <w:rStyle w:val="a7"/>
                            <w:rFonts w:ascii="UD デジタル 教科書体 NK-R" w:eastAsia="UD デジタル 教科書体 NK-R"/>
                            <w:color w:val="000000" w:themeColor="text1"/>
                            <w:sz w:val="28"/>
                            <w:szCs w:val="28"/>
                          </w:rPr>
                          <w:t>219@pref.gifu.lg.jp</w:t>
                        </w:r>
                      </w:hyperlink>
                    </w:p>
                    <w:p w:rsidR="00687A0B" w:rsidRPr="00687A0B" w:rsidRDefault="00687A0B" w:rsidP="00687A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2DDC" w:rsidRPr="00977DAF" w:rsidRDefault="00612DDC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612DDC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612DDC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612DDC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612DDC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87A0B" w:rsidRPr="00977DAF" w:rsidRDefault="00687A0B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813023" w:rsidRDefault="00813023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A02FA1" w:rsidRPr="00A02FA1" w:rsidRDefault="00A02FA1" w:rsidP="005C55DD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A02FA1" w:rsidP="00612DDC">
      <w:pPr>
        <w:spacing w:line="400" w:lineRule="exact"/>
        <w:jc w:val="center"/>
        <w:rPr>
          <w:rFonts w:ascii="UD デジタル 教科書体 NK-R" w:eastAsia="UD デジタル 教科書体 NK-R"/>
          <w:sz w:val="32"/>
          <w:szCs w:val="28"/>
        </w:rPr>
      </w:pPr>
      <w:r>
        <w:rPr>
          <w:rFonts w:ascii="UD デジタル 教科書体 NK-R" w:eastAsia="UD デジタル 教科書体 NK-R" w:hint="eastAsia"/>
          <w:sz w:val="32"/>
          <w:szCs w:val="28"/>
        </w:rPr>
        <w:t>【「令和４</w:t>
      </w:r>
      <w:r w:rsidR="00612DDC" w:rsidRPr="00977DAF">
        <w:rPr>
          <w:rFonts w:ascii="UD デジタル 教科書体 NK-R" w:eastAsia="UD デジタル 教科書体 NK-R" w:hint="eastAsia"/>
          <w:sz w:val="32"/>
          <w:szCs w:val="28"/>
        </w:rPr>
        <w:t>年度岐阜県再犯防止推進セミナー」参加申込書】</w:t>
      </w:r>
    </w:p>
    <w:p w:rsidR="00612DDC" w:rsidRPr="00977DAF" w:rsidRDefault="00612DDC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F50334" w:rsidRPr="00977DAF" w:rsidRDefault="00F50334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612DDC" w:rsidRPr="00977DAF" w:rsidRDefault="00612DDC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b/>
          <w:sz w:val="28"/>
          <w:szCs w:val="28"/>
        </w:rPr>
        <w:t>申込期限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：</w:t>
      </w:r>
      <w:r w:rsidR="003D4CCA">
        <w:rPr>
          <w:rFonts w:ascii="UD デジタル 教科書体 NK-R" w:eastAsia="UD デジタル 教科書体 NK-R" w:hint="eastAsia"/>
          <w:sz w:val="28"/>
          <w:szCs w:val="28"/>
          <w:u w:val="single"/>
        </w:rPr>
        <w:t>令和４年１２月２３日（金</w:t>
      </w:r>
      <w:r w:rsidRPr="00977DAF">
        <w:rPr>
          <w:rFonts w:ascii="UD デジタル 教科書体 NK-R" w:eastAsia="UD デジタル 教科書体 NK-R" w:hint="eastAsia"/>
          <w:sz w:val="28"/>
          <w:szCs w:val="28"/>
          <w:u w:val="single"/>
        </w:rPr>
        <w:t>）</w:t>
      </w:r>
    </w:p>
    <w:p w:rsidR="00612DDC" w:rsidRPr="00977DAF" w:rsidRDefault="00612DDC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sz w:val="28"/>
          <w:szCs w:val="28"/>
        </w:rPr>
        <w:t>ＦＡＸ：０５８－２７８－２６５１　　Ｅメール：</w:t>
      </w:r>
      <w:hyperlink r:id="rId10" w:history="1">
        <w:r w:rsidRPr="00977DAF">
          <w:rPr>
            <w:rStyle w:val="a7"/>
            <w:rFonts w:ascii="UD デジタル 教科書体 NK-R" w:eastAsia="UD デジタル 教科書体 NK-R" w:hint="eastAsia"/>
            <w:color w:val="auto"/>
            <w:sz w:val="28"/>
            <w:szCs w:val="28"/>
          </w:rPr>
          <w:t>c</w:t>
        </w:r>
        <w:r w:rsidRPr="00977DAF">
          <w:rPr>
            <w:rStyle w:val="a7"/>
            <w:rFonts w:ascii="UD デジタル 教科書体 NK-R" w:eastAsia="UD デジタル 教科書体 NK-R"/>
            <w:color w:val="auto"/>
            <w:sz w:val="28"/>
            <w:szCs w:val="28"/>
          </w:rPr>
          <w:t>11219@pref.gifu.lg.jp</w:t>
        </w:r>
      </w:hyperlink>
    </w:p>
    <w:p w:rsidR="00612DDC" w:rsidRPr="00977DAF" w:rsidRDefault="00612DDC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sz w:val="28"/>
          <w:szCs w:val="28"/>
        </w:rPr>
        <w:t>岐阜県健康福祉部地域福祉課　地域福祉係　宛</w:t>
      </w:r>
    </w:p>
    <w:p w:rsidR="00F50334" w:rsidRPr="00977DAF" w:rsidRDefault="00F50334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980"/>
        <w:gridCol w:w="3685"/>
        <w:gridCol w:w="3119"/>
      </w:tblGrid>
      <w:tr w:rsidR="003D4CCA" w:rsidRPr="00977DAF" w:rsidTr="003D4CCA">
        <w:tc>
          <w:tcPr>
            <w:tcW w:w="1980" w:type="dxa"/>
          </w:tcPr>
          <w:p w:rsidR="003D4CCA" w:rsidRPr="00977DAF" w:rsidRDefault="003D4CCA" w:rsidP="00612DD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77DAF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3685" w:type="dxa"/>
          </w:tcPr>
          <w:p w:rsidR="003D4CCA" w:rsidRPr="00977DAF" w:rsidRDefault="003D4CCA" w:rsidP="00612DD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77DAF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連絡先（Ｅメール）</w:t>
            </w:r>
          </w:p>
        </w:tc>
        <w:tc>
          <w:tcPr>
            <w:tcW w:w="3119" w:type="dxa"/>
          </w:tcPr>
          <w:p w:rsidR="003D4CCA" w:rsidRPr="00977DAF" w:rsidRDefault="003D4CCA" w:rsidP="00612DDC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77DAF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連絡先（ＴＥＬ）</w:t>
            </w:r>
          </w:p>
        </w:tc>
      </w:tr>
      <w:tr w:rsidR="003D4CCA" w:rsidRPr="00977DAF" w:rsidTr="003D4CCA">
        <w:tc>
          <w:tcPr>
            <w:tcW w:w="1980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3D4CCA" w:rsidRPr="00977DAF" w:rsidTr="003D4CCA">
        <w:tc>
          <w:tcPr>
            <w:tcW w:w="1980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3D4CCA" w:rsidRPr="00977DAF" w:rsidTr="003D4CCA">
        <w:tc>
          <w:tcPr>
            <w:tcW w:w="1980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3D4CCA" w:rsidRPr="00977DAF" w:rsidTr="003D4CCA">
        <w:tc>
          <w:tcPr>
            <w:tcW w:w="1980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3D4CCA" w:rsidRPr="00977DAF" w:rsidRDefault="003D4CCA" w:rsidP="00612DDC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:rsidR="00612DDC" w:rsidRPr="00977DAF" w:rsidRDefault="00612DDC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F50334" w:rsidRPr="00977DAF" w:rsidRDefault="00F50334" w:rsidP="00612DDC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bookmarkStart w:id="0" w:name="_GoBack"/>
      <w:bookmarkEnd w:id="0"/>
    </w:p>
    <w:p w:rsidR="00612DDC" w:rsidRPr="00977DAF" w:rsidRDefault="00612DDC" w:rsidP="00612DDC">
      <w:pPr>
        <w:spacing w:line="400" w:lineRule="exact"/>
        <w:rPr>
          <w:rFonts w:ascii="UD デジタル 教科書体 NK-R" w:eastAsia="UD デジタル 教科書体 NK-R"/>
          <w:b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b/>
          <w:sz w:val="28"/>
          <w:szCs w:val="28"/>
        </w:rPr>
        <w:t>Ｚｏｏｍでのセミナー参加の流れ</w:t>
      </w:r>
    </w:p>
    <w:p w:rsidR="00B1605B" w:rsidRPr="00977DAF" w:rsidRDefault="00612DDC" w:rsidP="00B1605B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B1605B" w:rsidRPr="00977DAF">
        <w:rPr>
          <w:rFonts w:ascii="UD デジタル 教科書体 NK-R" w:eastAsia="UD デジタル 教科書体 NK-R" w:hint="eastAsia"/>
          <w:sz w:val="24"/>
          <w:szCs w:val="28"/>
        </w:rPr>
        <w:t>・本セミナーはオンライン会議アプリ「Ｚｏｏｍ」を利用しています。</w:t>
      </w:r>
    </w:p>
    <w:p w:rsidR="00B1605B" w:rsidRPr="00977DAF" w:rsidRDefault="00B1605B" w:rsidP="00B1605B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>参加に際し、事前にアプリの使用可否をご確認ください。</w:t>
      </w:r>
    </w:p>
    <w:p w:rsidR="00F50334" w:rsidRPr="00977DAF" w:rsidRDefault="00F50334" w:rsidP="00B1605B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 xml:space="preserve">　・開催前日までに参加に関する案内メールを送信いたします。</w:t>
      </w:r>
    </w:p>
    <w:p w:rsidR="00F50334" w:rsidRPr="00977DAF" w:rsidRDefault="00F50334" w:rsidP="00F50334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 xml:space="preserve">　・当日、インターネットへの接続と音声出力が可能なＰＣ等をご用意のうえ、参加してくだ</w:t>
      </w:r>
    </w:p>
    <w:p w:rsidR="00F50334" w:rsidRPr="00977DAF" w:rsidRDefault="00F50334" w:rsidP="00F50334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>さい。開会１時間前から接続いただくことが可能です。</w:t>
      </w:r>
    </w:p>
    <w:sectPr w:rsidR="00F50334" w:rsidRPr="00977DAF" w:rsidSect="00687A0B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7C" w:rsidRDefault="00B87A7C" w:rsidP="005C55DD">
      <w:r>
        <w:separator/>
      </w:r>
    </w:p>
  </w:endnote>
  <w:endnote w:type="continuationSeparator" w:id="0">
    <w:p w:rsidR="00B87A7C" w:rsidRDefault="00B87A7C" w:rsidP="005C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7C" w:rsidRDefault="00B87A7C" w:rsidP="005C55DD">
      <w:r>
        <w:separator/>
      </w:r>
    </w:p>
  </w:footnote>
  <w:footnote w:type="continuationSeparator" w:id="0">
    <w:p w:rsidR="00B87A7C" w:rsidRDefault="00B87A7C" w:rsidP="005C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FF4"/>
    <w:multiLevelType w:val="hybridMultilevel"/>
    <w:tmpl w:val="7436C074"/>
    <w:lvl w:ilvl="0" w:tplc="D81E9082">
      <w:start w:val="1"/>
      <w:numFmt w:val="decimalFullWidth"/>
      <w:lvlText w:val="（%1）"/>
      <w:lvlJc w:val="left"/>
      <w:pPr>
        <w:ind w:left="1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" w15:restartNumberingAfterBreak="0">
    <w:nsid w:val="30BF3D6E"/>
    <w:multiLevelType w:val="hybridMultilevel"/>
    <w:tmpl w:val="DC38E81E"/>
    <w:lvl w:ilvl="0" w:tplc="076C219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E"/>
    <w:rsid w:val="000479FB"/>
    <w:rsid w:val="00090FC1"/>
    <w:rsid w:val="000D76C6"/>
    <w:rsid w:val="001651B1"/>
    <w:rsid w:val="00165FFE"/>
    <w:rsid w:val="001E6C5F"/>
    <w:rsid w:val="001F171D"/>
    <w:rsid w:val="00202FA4"/>
    <w:rsid w:val="00241D2A"/>
    <w:rsid w:val="002A534F"/>
    <w:rsid w:val="002C5DFD"/>
    <w:rsid w:val="003272BC"/>
    <w:rsid w:val="00352E9B"/>
    <w:rsid w:val="00373CB1"/>
    <w:rsid w:val="003D4CCA"/>
    <w:rsid w:val="00453FF8"/>
    <w:rsid w:val="00456537"/>
    <w:rsid w:val="00510467"/>
    <w:rsid w:val="005A2C5D"/>
    <w:rsid w:val="005C55DD"/>
    <w:rsid w:val="00604137"/>
    <w:rsid w:val="00612DDC"/>
    <w:rsid w:val="00621982"/>
    <w:rsid w:val="0066269C"/>
    <w:rsid w:val="006774FC"/>
    <w:rsid w:val="00687A0B"/>
    <w:rsid w:val="006A0069"/>
    <w:rsid w:val="006E6739"/>
    <w:rsid w:val="00754E8C"/>
    <w:rsid w:val="007910FC"/>
    <w:rsid w:val="007C19D0"/>
    <w:rsid w:val="007E2D12"/>
    <w:rsid w:val="00813023"/>
    <w:rsid w:val="00847A0E"/>
    <w:rsid w:val="00934FD7"/>
    <w:rsid w:val="00977DAF"/>
    <w:rsid w:val="009873F3"/>
    <w:rsid w:val="00A02FA1"/>
    <w:rsid w:val="00A67AD1"/>
    <w:rsid w:val="00A96629"/>
    <w:rsid w:val="00A97AAA"/>
    <w:rsid w:val="00AA374C"/>
    <w:rsid w:val="00AB0605"/>
    <w:rsid w:val="00B1605B"/>
    <w:rsid w:val="00B82066"/>
    <w:rsid w:val="00B87A7C"/>
    <w:rsid w:val="00BA172A"/>
    <w:rsid w:val="00C42AD8"/>
    <w:rsid w:val="00C7105C"/>
    <w:rsid w:val="00CF3E59"/>
    <w:rsid w:val="00CF4274"/>
    <w:rsid w:val="00D32750"/>
    <w:rsid w:val="00D3492D"/>
    <w:rsid w:val="00D56E69"/>
    <w:rsid w:val="00DE1231"/>
    <w:rsid w:val="00E802E7"/>
    <w:rsid w:val="00ED0B2E"/>
    <w:rsid w:val="00EF70F3"/>
    <w:rsid w:val="00F32A68"/>
    <w:rsid w:val="00F50334"/>
    <w:rsid w:val="00F72BC3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78AF"/>
  <w15:chartTrackingRefBased/>
  <w15:docId w15:val="{782196ED-262C-4CA2-9CF5-C19AB739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5DD"/>
  </w:style>
  <w:style w:type="paragraph" w:styleId="a5">
    <w:name w:val="footer"/>
    <w:basedOn w:val="a"/>
    <w:link w:val="a6"/>
    <w:uiPriority w:val="99"/>
    <w:unhideWhenUsed/>
    <w:rsid w:val="005C5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5DD"/>
  </w:style>
  <w:style w:type="character" w:styleId="a7">
    <w:name w:val="Hyperlink"/>
    <w:basedOn w:val="a0"/>
    <w:uiPriority w:val="99"/>
    <w:unhideWhenUsed/>
    <w:rsid w:val="00687A0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3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52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219@pref.gifu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11219@pref.gifu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11219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8</cp:revision>
  <cp:lastPrinted>2021-07-09T08:20:00Z</cp:lastPrinted>
  <dcterms:created xsi:type="dcterms:W3CDTF">2022-12-08T04:39:00Z</dcterms:created>
  <dcterms:modified xsi:type="dcterms:W3CDTF">2022-12-14T12:10:00Z</dcterms:modified>
</cp:coreProperties>
</file>